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BA7" w:rsidRPr="00B21AAF" w:rsidRDefault="00264BA7" w:rsidP="00264BA7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</w:t>
      </w:r>
      <w:r w:rsidRPr="00E60B23">
        <w:rPr>
          <w:b/>
          <w:sz w:val="28"/>
          <w:szCs w:val="28"/>
        </w:rPr>
        <w:t xml:space="preserve">1. </w:t>
      </w:r>
      <w:r w:rsidRPr="00B21AAF">
        <w:rPr>
          <w:b/>
          <w:sz w:val="28"/>
          <w:szCs w:val="28"/>
        </w:rPr>
        <w:t>Основные источники образования отходов</w:t>
      </w:r>
    </w:p>
    <w:p w:rsidR="00264BA7" w:rsidRPr="00B21AAF" w:rsidRDefault="00264BA7" w:rsidP="00264BA7">
      <w:pPr>
        <w:ind w:firstLine="709"/>
        <w:jc w:val="both"/>
        <w:rPr>
          <w:sz w:val="28"/>
          <w:szCs w:val="28"/>
        </w:rPr>
      </w:pP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Негативное  воздействие  промышленности  выражается  в  воздействии  на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конкретные части природы и на биосферу в целом отходов от  процессов  добычи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  переработки  природных  ресурсов.  Отходы  производства   и   потребления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являются  источниками  антропогенного   загрязнения   окружающей   среды 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глобальном масштабе и возникают как  неизбежный  результат  потребительского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отношения и непозволительно  низкого  коэффициента  использования  ресурсов.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proofErr w:type="gramStart"/>
      <w:r w:rsidRPr="0042377A">
        <w:rPr>
          <w:sz w:val="28"/>
          <w:szCs w:val="28"/>
        </w:rPr>
        <w:t>Например, в СССР в год цветная  металлургия  потребляла  около  2  млрд.  т.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горных пород, а  товарная  продукция  составляла  1  % 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В  Российской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Федерации, так или иначе, переходят в отходы 90 – 95 % или от 80  млрд.</w:t>
      </w:r>
      <w:r>
        <w:rPr>
          <w:sz w:val="28"/>
          <w:szCs w:val="28"/>
        </w:rPr>
        <w:t xml:space="preserve"> т.</w:t>
      </w:r>
      <w:r w:rsidRPr="0042377A">
        <w:rPr>
          <w:sz w:val="28"/>
          <w:szCs w:val="28"/>
        </w:rPr>
        <w:t xml:space="preserve"> до 120 млрд. т. из  них  более  миллиарда  токсичных  и  являющихся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важными источниками  экологических  эксцессов   с   ежегодным  приростом  10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млр</w:t>
      </w:r>
      <w:r>
        <w:rPr>
          <w:sz w:val="28"/>
          <w:szCs w:val="28"/>
        </w:rPr>
        <w:t>д.  т.    или  9 – 10 %. Е</w:t>
      </w:r>
      <w:r w:rsidRPr="0042377A">
        <w:rPr>
          <w:sz w:val="28"/>
          <w:szCs w:val="28"/>
        </w:rPr>
        <w:t>жегодно</w:t>
      </w:r>
      <w:proofErr w:type="gramEnd"/>
      <w:r w:rsidRPr="0042377A">
        <w:rPr>
          <w:sz w:val="28"/>
          <w:szCs w:val="28"/>
        </w:rPr>
        <w:t xml:space="preserve"> площади, занимаемые  отходами,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увеличиваются на 250 тыс. га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Основными поставщиками  отходов  являются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горнодобывающая,  химическая,  металлургическая,  топливно-энергетическая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отрасли.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Основные понятия отходов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В общем, отходами называются продукты деятельности человека в быту,  на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транспорте, в  промышленности,  не  используемые  непосредственно  в  местах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своего  образования  и  которые  могут   быть   реально   или   потенциально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использованы как сырье в других отраслях хозяйства 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или 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  ходе  регенерации.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</w:t>
      </w:r>
      <w:r>
        <w:rPr>
          <w:sz w:val="28"/>
          <w:szCs w:val="28"/>
        </w:rPr>
        <w:t xml:space="preserve">одами  производства  </w:t>
      </w:r>
      <w:r w:rsidRPr="0042377A">
        <w:rPr>
          <w:sz w:val="28"/>
          <w:szCs w:val="28"/>
        </w:rPr>
        <w:t>являются остатки материалов,  сырья,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полуфабрикатов,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образовавшихся в процессе изготовления продукции и утратившие полностью  или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частично свои полезные  физические  свойства.  Отходами  производства  могут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считаться   продукты,   образовавшиеся   в   результате    физико-химической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переработки  сырья,  добычи  и  обогащения  полезных  ископаемых,  получение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которых  не  является  целью  данного  произ</w:t>
      </w:r>
      <w:r>
        <w:rPr>
          <w:sz w:val="28"/>
          <w:szCs w:val="28"/>
        </w:rPr>
        <w:t xml:space="preserve">водства.  Отходы  потребления  - </w:t>
      </w:r>
      <w:r w:rsidRPr="0042377A">
        <w:rPr>
          <w:sz w:val="28"/>
          <w:szCs w:val="28"/>
        </w:rPr>
        <w:t>непригодные для дальнейшего использования по прямому назначению и  списанные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 установленном порядке машины, инструменты, бытовые изделия.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По   возможности    использования,   </w:t>
      </w:r>
      <w:r>
        <w:rPr>
          <w:sz w:val="28"/>
          <w:szCs w:val="28"/>
        </w:rPr>
        <w:t xml:space="preserve"> различаются    утилизируемые </w:t>
      </w:r>
      <w:r w:rsidRPr="0042377A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 </w:t>
      </w:r>
      <w:r w:rsidRPr="0042377A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утилизируемые отходы.  Для  первых  существует  технология  переработки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вовлечения  в  хозяйственный  оборот,   для   вторых   в   настоящее   время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отсутствует.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Классификация отходов промышленности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Пром</w:t>
      </w:r>
      <w:r>
        <w:rPr>
          <w:sz w:val="28"/>
          <w:szCs w:val="28"/>
        </w:rPr>
        <w:t xml:space="preserve">ышленные </w:t>
      </w:r>
      <w:r w:rsidRPr="0042377A">
        <w:rPr>
          <w:sz w:val="28"/>
          <w:szCs w:val="28"/>
        </w:rPr>
        <w:t>отходы  зачастую   являются   химически   неоднородными,   сложными</w:t>
      </w:r>
      <w:r>
        <w:rPr>
          <w:sz w:val="28"/>
          <w:szCs w:val="28"/>
        </w:rPr>
        <w:t xml:space="preserve">  </w:t>
      </w:r>
      <w:proofErr w:type="spellStart"/>
      <w:r w:rsidRPr="0042377A">
        <w:rPr>
          <w:sz w:val="28"/>
          <w:szCs w:val="28"/>
        </w:rPr>
        <w:t>поликомпонентными</w:t>
      </w:r>
      <w:proofErr w:type="spellEnd"/>
      <w:r w:rsidRPr="0042377A">
        <w:rPr>
          <w:sz w:val="28"/>
          <w:szCs w:val="28"/>
        </w:rPr>
        <w:t xml:space="preserve">   смесями   веществ,   обладающими   различными    химико-физическими    свойствами,     представляют     токсическую,   химическую,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биологическую,  коррозионн</w:t>
      </w:r>
      <w:r>
        <w:rPr>
          <w:sz w:val="28"/>
          <w:szCs w:val="28"/>
        </w:rPr>
        <w:t>ую,  огн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 и  взрывоопасность</w:t>
      </w:r>
      <w:r w:rsidRPr="0042377A">
        <w:rPr>
          <w:sz w:val="28"/>
          <w:szCs w:val="28"/>
        </w:rPr>
        <w:t>.</w:t>
      </w:r>
      <w:r>
        <w:rPr>
          <w:sz w:val="28"/>
          <w:szCs w:val="28"/>
        </w:rPr>
        <w:t xml:space="preserve">       </w:t>
      </w:r>
      <w:r w:rsidRPr="0042377A">
        <w:rPr>
          <w:sz w:val="28"/>
          <w:szCs w:val="28"/>
        </w:rPr>
        <w:t xml:space="preserve">   Существует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классификация отходов по их химической  природе,  технологическим  признакам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образования, возможности дальнейшей</w:t>
      </w:r>
      <w:r>
        <w:rPr>
          <w:sz w:val="28"/>
          <w:szCs w:val="28"/>
        </w:rPr>
        <w:t xml:space="preserve">  переработке  и  использования.</w:t>
      </w:r>
      <w:r w:rsidRPr="0042377A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нашей стране вредные вещества </w:t>
      </w:r>
      <w:r w:rsidRPr="0042377A">
        <w:rPr>
          <w:sz w:val="28"/>
          <w:szCs w:val="28"/>
        </w:rPr>
        <w:lastRenderedPageBreak/>
        <w:t>характеризуется по четырем классам  опасности,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 чего зависят затраты на перерабо</w:t>
      </w:r>
      <w:r>
        <w:rPr>
          <w:sz w:val="28"/>
          <w:szCs w:val="28"/>
        </w:rPr>
        <w:t>тку и захоронение</w:t>
      </w:r>
      <w:r w:rsidRPr="0042377A">
        <w:rPr>
          <w:sz w:val="28"/>
          <w:szCs w:val="28"/>
        </w:rPr>
        <w:t>: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Чрезвычайно опасные. Отходы, содержащие ртуть и ее  соединения,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том  числе  сулему  (HgCl2),  хромовокислый  и  цианистый   калий,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соединения сурьмы, в том числе SbCl3 – </w:t>
      </w:r>
      <w:proofErr w:type="spellStart"/>
      <w:r w:rsidRPr="0042377A">
        <w:rPr>
          <w:sz w:val="28"/>
          <w:szCs w:val="28"/>
        </w:rPr>
        <w:t>треххлорную</w:t>
      </w:r>
      <w:proofErr w:type="spellEnd"/>
      <w:r w:rsidRPr="0042377A">
        <w:rPr>
          <w:sz w:val="28"/>
          <w:szCs w:val="28"/>
        </w:rPr>
        <w:t xml:space="preserve"> сурьму, </w:t>
      </w:r>
      <w:proofErr w:type="spellStart"/>
      <w:r w:rsidRPr="0042377A">
        <w:rPr>
          <w:sz w:val="28"/>
          <w:szCs w:val="28"/>
        </w:rPr>
        <w:t>бенз-а-пирен</w:t>
      </w:r>
      <w:proofErr w:type="spellEnd"/>
      <w:r w:rsidRPr="0042377A">
        <w:rPr>
          <w:sz w:val="28"/>
          <w:szCs w:val="28"/>
        </w:rPr>
        <w:t xml:space="preserve"> и др.</w:t>
      </w:r>
    </w:p>
    <w:p w:rsidR="00264BA7" w:rsidRDefault="00264BA7" w:rsidP="00264BA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Высоко</w:t>
      </w:r>
      <w:r w:rsidRPr="0042377A">
        <w:rPr>
          <w:sz w:val="28"/>
          <w:szCs w:val="28"/>
        </w:rPr>
        <w:t>опасные</w:t>
      </w:r>
      <w:proofErr w:type="spellEnd"/>
      <w:r w:rsidRPr="0042377A">
        <w:rPr>
          <w:sz w:val="28"/>
          <w:szCs w:val="28"/>
        </w:rPr>
        <w:t xml:space="preserve">.  Отходы,  содержащие  хлористую  медь,  содержащие          сульфат меди, щавелевокислую медь, </w:t>
      </w:r>
      <w:proofErr w:type="spellStart"/>
      <w:r w:rsidRPr="0042377A">
        <w:rPr>
          <w:sz w:val="28"/>
          <w:szCs w:val="28"/>
        </w:rPr>
        <w:t>трехокисную</w:t>
      </w:r>
      <w:proofErr w:type="spellEnd"/>
      <w:r w:rsidRPr="0042377A">
        <w:rPr>
          <w:sz w:val="28"/>
          <w:szCs w:val="28"/>
        </w:rPr>
        <w:t xml:space="preserve"> сурьму,  соединения          свинца.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 Умеренно-опасные. Отходы, оксиды свинца (</w:t>
      </w:r>
      <w:proofErr w:type="spellStart"/>
      <w:r w:rsidRPr="0042377A">
        <w:rPr>
          <w:sz w:val="28"/>
          <w:szCs w:val="28"/>
        </w:rPr>
        <w:t>PbO</w:t>
      </w:r>
      <w:proofErr w:type="spellEnd"/>
      <w:r w:rsidRPr="0042377A">
        <w:rPr>
          <w:sz w:val="28"/>
          <w:szCs w:val="28"/>
        </w:rPr>
        <w:t>, PbO2, Pb3O4), хлорид        никеля,  четыреххлористый углерод.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4.  Малоопасные.  Отходы,   содержащие   сульфат   магния,   фосфаты,          соединения   цинка,   отходы   обогащения   полезных ископаемых          флотационным способом  с применением аминов.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Принадлежность к группам определяется  по  классификатору  промышленных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отходов, расчетным путем, если  известны  гигиенические  параметры  вещества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(например, ПДК)  и  экспериментальным  путем. Отходы  всех  классов  делятся</w:t>
      </w:r>
      <w:r>
        <w:rPr>
          <w:sz w:val="28"/>
          <w:szCs w:val="28"/>
        </w:rPr>
        <w:t xml:space="preserve"> </w:t>
      </w:r>
      <w:proofErr w:type="gramStart"/>
      <w:r w:rsidRPr="0042377A">
        <w:rPr>
          <w:sz w:val="28"/>
          <w:szCs w:val="28"/>
        </w:rPr>
        <w:t>на</w:t>
      </w:r>
      <w:proofErr w:type="gramEnd"/>
      <w:r w:rsidRPr="0042377A">
        <w:rPr>
          <w:sz w:val="28"/>
          <w:szCs w:val="28"/>
        </w:rPr>
        <w:t xml:space="preserve"> твердые, пастообразные,  жидкие,  пылевидные  или  газообразные.  Твердые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отходы: пришедшая в  негодность   тара   из   металлов,   дерева,   картона,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пластмасс,  обтирочные  материалы, о</w:t>
      </w:r>
      <w:r>
        <w:rPr>
          <w:sz w:val="28"/>
          <w:szCs w:val="28"/>
        </w:rPr>
        <w:t xml:space="preserve">тработанные </w:t>
      </w:r>
      <w:proofErr w:type="spellStart"/>
      <w:r w:rsidRPr="0042377A">
        <w:rPr>
          <w:sz w:val="28"/>
          <w:szCs w:val="28"/>
        </w:rPr>
        <w:t>фильтроматериалы</w:t>
      </w:r>
      <w:proofErr w:type="spellEnd"/>
      <w:r w:rsidRPr="0042377A">
        <w:rPr>
          <w:sz w:val="28"/>
          <w:szCs w:val="28"/>
        </w:rPr>
        <w:t>,   обрезки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полимерных  труб,  кабельной  продукции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Пастообразные:  шламы,  смолы,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осадки  с  фильтров  и  отстойников  от  очистки  емкостей  теплообменников.</w:t>
      </w:r>
    </w:p>
    <w:p w:rsidR="00264BA7" w:rsidRPr="0042377A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Жидкие:  сточные  воды,  содержащие  органические  и   неорганические,    не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подлежащие  приему  на </w:t>
      </w:r>
      <w:proofErr w:type="spellStart"/>
      <w:r w:rsidRPr="0042377A">
        <w:rPr>
          <w:sz w:val="28"/>
          <w:szCs w:val="28"/>
        </w:rPr>
        <w:t>биоочистку</w:t>
      </w:r>
      <w:proofErr w:type="spellEnd"/>
      <w:r w:rsidRPr="0042377A">
        <w:rPr>
          <w:sz w:val="28"/>
          <w:szCs w:val="28"/>
        </w:rPr>
        <w:t xml:space="preserve"> ввиду высокой токсичности [1].  Пылевидные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(газообразные):  </w:t>
      </w:r>
      <w:proofErr w:type="spellStart"/>
      <w:r w:rsidRPr="0042377A">
        <w:rPr>
          <w:sz w:val="28"/>
          <w:szCs w:val="28"/>
        </w:rPr>
        <w:t>сдувки</w:t>
      </w:r>
      <w:proofErr w:type="spellEnd"/>
      <w:r w:rsidRPr="0042377A">
        <w:rPr>
          <w:sz w:val="28"/>
          <w:szCs w:val="28"/>
        </w:rPr>
        <w:t xml:space="preserve">  от  дыхательных  трубок  емкостного   оборудования,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выбросы из участков обезжиривания,  окраски  продукции  [1].  По  химической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устойчивости   отходы   различаются:    взрывоопасные,    самовозгорающиеся,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разлагающиеся с выделением ядовитых газов,  устойчивые.  Отходы  могут  быть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растворимые  и  нерастворимые  в  воде.  По   происхождению:   органические,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неорганические, смешанные отходы.</w:t>
      </w:r>
    </w:p>
    <w:p w:rsidR="00264BA7" w:rsidRPr="00E03809" w:rsidRDefault="00264BA7" w:rsidP="00264BA7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В промышленно развитых странах доля расходов на реализацию  </w:t>
      </w:r>
      <w:proofErr w:type="spellStart"/>
      <w:r w:rsidRPr="0042377A">
        <w:rPr>
          <w:sz w:val="28"/>
          <w:szCs w:val="28"/>
        </w:rPr>
        <w:t>экологичных</w:t>
      </w:r>
      <w:proofErr w:type="spellEnd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способов производства от стоимости конеч</w:t>
      </w:r>
      <w:r>
        <w:rPr>
          <w:sz w:val="28"/>
          <w:szCs w:val="28"/>
        </w:rPr>
        <w:t xml:space="preserve">ной продукции  30  –  50  % </w:t>
      </w:r>
      <w:r w:rsidRPr="0042377A">
        <w:rPr>
          <w:sz w:val="28"/>
          <w:szCs w:val="28"/>
        </w:rPr>
        <w:t>.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нашей стране до сих пор экономика  промышленного  производства  недостаточно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учитывает или не учитывает совсем  убытки  от  деградации  природной  среды,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себестоимость продукции определяется </w:t>
      </w:r>
      <w:r>
        <w:rPr>
          <w:sz w:val="28"/>
          <w:szCs w:val="28"/>
        </w:rPr>
        <w:t>без учета стоимости природы</w:t>
      </w:r>
      <w:r w:rsidRPr="0042377A">
        <w:rPr>
          <w:sz w:val="28"/>
          <w:szCs w:val="28"/>
        </w:rPr>
        <w:t>.</w:t>
      </w:r>
    </w:p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4BA7"/>
    <w:rsid w:val="00264BA7"/>
    <w:rsid w:val="005F2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2020-09-16T06:18:00Z</dcterms:created>
  <dcterms:modified xsi:type="dcterms:W3CDTF">2020-09-16T06:18:00Z</dcterms:modified>
</cp:coreProperties>
</file>